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ED" w:rsidRPr="00665389" w:rsidRDefault="005A7717" w:rsidP="009944ED">
      <w:pPr>
        <w:tabs>
          <w:tab w:val="left" w:pos="1964"/>
          <w:tab w:val="left" w:pos="3715"/>
        </w:tabs>
        <w:rPr>
          <w:rFonts w:cstheme="minorHAnsi"/>
          <w:b/>
        </w:rPr>
      </w:pPr>
      <w:r w:rsidRPr="005A7717">
        <w:rPr>
          <w:color w:val="E36C0A" w:themeColor="accent6" w:themeShade="BF"/>
          <w:sz w:val="36"/>
          <w:szCs w:val="36"/>
        </w:rPr>
        <w:t xml:space="preserve"> </w:t>
      </w:r>
      <w:r w:rsidR="009944ED" w:rsidRPr="00665389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-501998</wp:posOffset>
            </wp:positionH>
            <wp:positionV relativeFrom="paragraph">
              <wp:posOffset>-135870</wp:posOffset>
            </wp:positionV>
            <wp:extent cx="365760" cy="356051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4ED" w:rsidRPr="00665389">
        <w:rPr>
          <w:rFonts w:cstheme="minorHAnsi"/>
          <w:b/>
        </w:rPr>
        <w:t>Colegio Santa Ana (Fraga)</w:t>
      </w:r>
      <w:r w:rsidR="009944ED" w:rsidRPr="00665389">
        <w:rPr>
          <w:rFonts w:cstheme="minorHAnsi"/>
          <w:b/>
        </w:rPr>
        <w:tab/>
      </w:r>
    </w:p>
    <w:p w:rsidR="00000000" w:rsidRDefault="005A7717">
      <w:pPr>
        <w:rPr>
          <w:color w:val="E36C0A" w:themeColor="accent6" w:themeShade="BF"/>
          <w:sz w:val="36"/>
          <w:szCs w:val="36"/>
        </w:rPr>
      </w:pPr>
      <w:r w:rsidRPr="005A7717">
        <w:rPr>
          <w:color w:val="E36C0A" w:themeColor="accent6" w:themeShade="BF"/>
          <w:sz w:val="36"/>
          <w:szCs w:val="36"/>
        </w:rPr>
        <w:t>MÁQUINA DE FABRICAR SONRISAS</w:t>
      </w:r>
    </w:p>
    <w:p w:rsidR="008B1326" w:rsidRPr="005A7717" w:rsidRDefault="008B1326">
      <w:pPr>
        <w:rPr>
          <w:color w:val="E36C0A" w:themeColor="accent6" w:themeShade="BF"/>
          <w:sz w:val="36"/>
          <w:szCs w:val="36"/>
        </w:rPr>
      </w:pPr>
    </w:p>
    <w:p w:rsidR="005A7717" w:rsidRDefault="005A7717">
      <w:r>
        <w:rPr>
          <w:noProof/>
        </w:rPr>
        <w:drawing>
          <wp:inline distT="0" distB="0" distL="0" distR="0">
            <wp:extent cx="2318809" cy="1304330"/>
            <wp:effectExtent l="19050" t="0" r="5291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36" cy="130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85177" cy="1933575"/>
            <wp:effectExtent l="19050" t="0" r="0" b="0"/>
            <wp:docPr id="7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38" cy="193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0266" cy="1676400"/>
            <wp:effectExtent l="19050" t="0" r="0" b="0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16" cy="167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4ED">
        <w:rPr>
          <w:noProof/>
        </w:rPr>
        <w:drawing>
          <wp:inline distT="0" distB="0" distL="0" distR="0">
            <wp:extent cx="2225730" cy="1681817"/>
            <wp:effectExtent l="19050" t="0" r="3120" b="0"/>
            <wp:docPr id="10" name="Imagen 10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53" cy="168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17" w:rsidRDefault="008B1326">
      <w:r>
        <w:rPr>
          <w:noProof/>
        </w:rPr>
        <w:pict>
          <v:rect id="_x0000_s1026" style="position:absolute;margin-left:-44.55pt;margin-top:5.85pt;width:536.25pt;height:243.75pt;z-index:-251658240" fillcolor="white [3201]" strokecolor="#f79646 [3209]" strokeweight="2.5pt">
            <v:shadow color="#868686"/>
          </v:rect>
        </w:pict>
      </w:r>
    </w:p>
    <w:p w:rsidR="005A7717" w:rsidRPr="005A7717" w:rsidRDefault="005A7717">
      <w:pPr>
        <w:rPr>
          <w:sz w:val="28"/>
          <w:szCs w:val="28"/>
        </w:rPr>
      </w:pPr>
      <w:r w:rsidRPr="005A7717">
        <w:rPr>
          <w:sz w:val="28"/>
          <w:szCs w:val="28"/>
        </w:rPr>
        <w:t>¿Te gustan estos inventos? ¿Conoces estas máquinas?</w:t>
      </w:r>
    </w:p>
    <w:p w:rsidR="005A7717" w:rsidRDefault="005A7717">
      <w:r>
        <w:t xml:space="preserve">Como buen inventor ya puedes crear tu primer invento: una </w:t>
      </w:r>
      <w:r w:rsidRPr="005A7717">
        <w:rPr>
          <w:color w:val="C0504D" w:themeColor="accent2"/>
          <w:sz w:val="28"/>
          <w:szCs w:val="28"/>
        </w:rPr>
        <w:t>MÁQUINA de SONRISAS</w:t>
      </w:r>
      <w:r>
        <w:t>.</w:t>
      </w:r>
    </w:p>
    <w:p w:rsidR="00325EA0" w:rsidRDefault="005A7717">
      <w:r>
        <w:t>Utiliza los materiales que tú quieras y necesites. Lo más cómodo sería una caja para poder guardar  cosas en su interior y poder utilizarla hasta final del proyecto.</w:t>
      </w:r>
      <w:r w:rsidR="00325EA0">
        <w:t xml:space="preserve"> Pero puedes pensar en cualquier otra posibilidad. Ya sabes que nos encanta que seas </w:t>
      </w:r>
      <w:proofErr w:type="spellStart"/>
      <w:r w:rsidR="00325EA0">
        <w:t>creativ@</w:t>
      </w:r>
      <w:proofErr w:type="spellEnd"/>
      <w:r w:rsidR="00325EA0">
        <w:t xml:space="preserve">. </w:t>
      </w:r>
    </w:p>
    <w:p w:rsidR="008B1326" w:rsidRDefault="008B1326">
      <w:r>
        <w:t xml:space="preserve">Para ponerla en marcha debes preparar 5 TROZOS de PAPEL. Utiliza los números ordinales para numerarlos: 1º, 2º, 3º, 4º y 5º. </w:t>
      </w:r>
    </w:p>
    <w:p w:rsidR="009944ED" w:rsidRDefault="008B1326">
      <w:r>
        <w:t xml:space="preserve"> Escribe en cada uno de ellos un motivo que te haga sonreír.  Y luego los introduces en tu máquina en el orden que has establecido.</w:t>
      </w:r>
    </w:p>
    <w:p w:rsidR="009944ED" w:rsidRDefault="009944ED">
      <w:pPr>
        <w:rPr>
          <w:sz w:val="28"/>
          <w:szCs w:val="28"/>
        </w:rPr>
      </w:pPr>
      <w:r w:rsidRPr="009944ED">
        <w:rPr>
          <w:sz w:val="28"/>
          <w:szCs w:val="28"/>
        </w:rPr>
        <w:t xml:space="preserve">Próximamente recibirás más instrucciones…. </w:t>
      </w:r>
    </w:p>
    <w:p w:rsidR="009944ED" w:rsidRDefault="009944ED">
      <w:pPr>
        <w:rPr>
          <w:sz w:val="28"/>
          <w:szCs w:val="28"/>
        </w:rPr>
      </w:pPr>
    </w:p>
    <w:p w:rsidR="009944ED" w:rsidRPr="009944ED" w:rsidRDefault="009944ED">
      <w:pPr>
        <w:rPr>
          <w:sz w:val="28"/>
          <w:szCs w:val="28"/>
        </w:rPr>
      </w:pPr>
    </w:p>
    <w:p w:rsidR="009944ED" w:rsidRDefault="009944ED"/>
    <w:p w:rsidR="009944ED" w:rsidRDefault="009944ED">
      <w:r>
        <w:rPr>
          <w:noProof/>
        </w:rPr>
        <w:pict>
          <v:roundrect id="_x0000_s1028" style="position:absolute;margin-left:90.45pt;margin-top:-43.1pt;width:411.75pt;height:60pt;z-index:251664384" arcsize="10923f" fillcolor="white [3201]" strokecolor="#4bacc6 [3208]" strokeweight="5pt">
            <v:stroke linestyle="thickThin"/>
            <v:shadow color="#868686"/>
            <v:textbox>
              <w:txbxContent>
                <w:p w:rsidR="009944ED" w:rsidRDefault="009944ED">
                  <w:r>
                    <w:t>RESOLVER ESTAS TAREAS TE AYUDARÁ A FABRICAR UNA GRAN SONRISA.</w:t>
                  </w:r>
                </w:p>
                <w:p w:rsidR="009944ED" w:rsidRDefault="009944ED">
                  <w:r>
                    <w:t xml:space="preserve">Juega con las construcciones, agrupa cosas, practica sin agobiarte  y SONRÍE mucho. 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27" style="position:absolute;margin-left:-42.8pt;margin-top:-25.45pt;width:527.5pt;height:605.75pt;z-index:-251653120" fillcolor="white [3201]" strokecolor="#4f81bd [3204]" strokeweight="1pt">
            <v:stroke dashstyle="dash"/>
            <v:shadow color="#868686"/>
          </v:rect>
        </w:pict>
      </w:r>
    </w:p>
    <w:p w:rsidR="009944ED" w:rsidRDefault="009944ED" w:rsidP="009944ED">
      <w:pPr>
        <w:tabs>
          <w:tab w:val="left" w:pos="1964"/>
          <w:tab w:val="left" w:pos="3715"/>
        </w:tabs>
        <w:rPr>
          <w:rFonts w:cstheme="minorHAnsi"/>
          <w:b/>
          <w:highlight w:val="cyan"/>
          <w:u w:val="single"/>
        </w:rPr>
      </w:pPr>
    </w:p>
    <w:p w:rsidR="009944ED" w:rsidRDefault="009944ED" w:rsidP="009944ED">
      <w:pPr>
        <w:tabs>
          <w:tab w:val="left" w:pos="1964"/>
          <w:tab w:val="left" w:pos="3715"/>
        </w:tabs>
        <w:rPr>
          <w:rFonts w:cstheme="minorHAnsi"/>
          <w:b/>
          <w:u w:val="single"/>
        </w:rPr>
      </w:pPr>
      <w:r w:rsidRPr="0045655C">
        <w:rPr>
          <w:rFonts w:cstheme="minorHAnsi"/>
          <w:b/>
          <w:highlight w:val="cyan"/>
          <w:u w:val="single"/>
        </w:rPr>
        <w:t>MATEMATICAS: UD 11 LA ENTRADA AL FUTURO</w:t>
      </w:r>
    </w:p>
    <w:p w:rsidR="009944ED" w:rsidRPr="001E634E" w:rsidRDefault="009944ED" w:rsidP="009944ED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 xml:space="preserve">RESUELVO OPERACIONES. </w:t>
      </w:r>
      <w:r w:rsidRPr="009944ED">
        <w:rPr>
          <w:rFonts w:cstheme="minorHAnsi"/>
          <w:color w:val="FF0000"/>
          <w:lang w:val="es-ES"/>
        </w:rPr>
        <w:t xml:space="preserve">INICIACION </w:t>
      </w:r>
      <w:r>
        <w:rPr>
          <w:rFonts w:cstheme="minorHAnsi"/>
          <w:lang w:val="es-ES"/>
        </w:rPr>
        <w:t>A LA MULTIPLICACION-</w:t>
      </w:r>
      <w:r w:rsidRPr="001E634E">
        <w:rPr>
          <w:rFonts w:cstheme="minorHAnsi"/>
          <w:lang w:val="es-ES"/>
        </w:rPr>
        <w:t>--PAGINAS 236-23</w:t>
      </w:r>
      <w:r>
        <w:rPr>
          <w:rFonts w:cstheme="minorHAnsi"/>
          <w:lang w:val="es-ES"/>
        </w:rPr>
        <w:t>7</w:t>
      </w:r>
    </w:p>
    <w:p w:rsidR="009944ED" w:rsidRDefault="009944ED" w:rsidP="009944ED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color w:val="2F2F2E"/>
          <w:sz w:val="24"/>
          <w:szCs w:val="24"/>
        </w:rPr>
      </w:pPr>
      <w:r>
        <w:rPr>
          <w:rFonts w:ascii="CronosPro-Semibold" w:hAnsi="CronosPro-Semibold" w:cs="CronosPro-Semibold"/>
          <w:color w:val="2F2F2E"/>
          <w:sz w:val="24"/>
          <w:szCs w:val="24"/>
        </w:rPr>
        <w:t xml:space="preserve">Ya sabéis que podéis practicar el cálculo mental haciendo ¡Clic! en </w:t>
      </w:r>
      <w:r>
        <w:rPr>
          <w:noProof/>
        </w:rPr>
        <w:drawing>
          <wp:inline distT="0" distB="0" distL="0" distR="0">
            <wp:extent cx="484094" cy="181535"/>
            <wp:effectExtent l="0" t="0" r="0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321" cy="18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ED" w:rsidRDefault="009944ED" w:rsidP="009944ED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color w:val="2F2F2E"/>
          <w:sz w:val="24"/>
          <w:szCs w:val="24"/>
        </w:rPr>
      </w:pPr>
      <w:r>
        <w:rPr>
          <w:rFonts w:ascii="CronosPro-Semibold" w:hAnsi="CronosPro-Semibold" w:cs="CronosPro-Semibold"/>
          <w:color w:val="2F2F2E"/>
          <w:sz w:val="24"/>
          <w:szCs w:val="24"/>
        </w:rPr>
        <w:t xml:space="preserve">También se puede acceder al juego desde </w:t>
      </w:r>
      <w:r w:rsidRPr="001E634E">
        <w:rPr>
          <w:rFonts w:ascii="CronosPro-Semibold" w:hAnsi="CronosPro-Semibold" w:cs="CronosPro-Semibold"/>
          <w:b/>
          <w:color w:val="2F2F2E"/>
          <w:sz w:val="24"/>
          <w:szCs w:val="24"/>
        </w:rPr>
        <w:t>UD DIGITAL:</w:t>
      </w:r>
      <w:r>
        <w:rPr>
          <w:rFonts w:ascii="CronosPro-Semibold" w:hAnsi="CronosPro-Semibold" w:cs="CronosPro-Semibold"/>
          <w:b/>
          <w:color w:val="2F2F2E"/>
          <w:sz w:val="24"/>
          <w:szCs w:val="24"/>
        </w:rPr>
        <w:t xml:space="preserve"> </w:t>
      </w:r>
      <w:proofErr w:type="spellStart"/>
      <w:r>
        <w:rPr>
          <w:rFonts w:ascii="CronosPro-Semibold" w:hAnsi="CronosPro-Semibold" w:cs="CronosPro-Semibold"/>
          <w:color w:val="2F2F2E"/>
          <w:sz w:val="24"/>
          <w:szCs w:val="24"/>
        </w:rPr>
        <w:t>Mentatletas</w:t>
      </w:r>
      <w:proofErr w:type="spellEnd"/>
      <w:r>
        <w:rPr>
          <w:rFonts w:ascii="CronosPro-Semibold" w:hAnsi="CronosPro-Semibold" w:cs="CronosPro-Semibold"/>
          <w:color w:val="2F2F2E"/>
          <w:sz w:val="24"/>
          <w:szCs w:val="24"/>
        </w:rPr>
        <w:t xml:space="preserve"> júnior</w:t>
      </w:r>
    </w:p>
    <w:p w:rsidR="009944ED" w:rsidRDefault="009944ED" w:rsidP="009944ED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</w:rPr>
      </w:pPr>
    </w:p>
    <w:p w:rsidR="009944ED" w:rsidRDefault="009944ED" w:rsidP="009944ED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</w:rPr>
      </w:pPr>
      <w:r>
        <w:rPr>
          <w:rFonts w:ascii="CronosPro-Lt" w:hAnsi="CronosPro-Lt" w:cs="CronosPro-Lt"/>
          <w:color w:val="2F2F2E"/>
          <w:sz w:val="24"/>
          <w:szCs w:val="24"/>
        </w:rPr>
        <w:t>En caso de no disponer de herramientas digitales, pedir que resuelva mentalmente en su pizarra de cálculo las siguientes operaciones:</w:t>
      </w:r>
    </w:p>
    <w:p w:rsidR="009944ED" w:rsidRDefault="009944ED" w:rsidP="009944ED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</w:rPr>
      </w:pPr>
      <w:r>
        <w:rPr>
          <w:rFonts w:ascii="CronosPro-Bold" w:hAnsi="CronosPro-Bold" w:cs="CronosPro-Bold"/>
          <w:b/>
          <w:bCs/>
          <w:color w:val="D16A2B"/>
          <w:sz w:val="32"/>
          <w:szCs w:val="32"/>
        </w:rPr>
        <w:t xml:space="preserve">• </w:t>
      </w:r>
      <w:r>
        <w:rPr>
          <w:rFonts w:ascii="CronosPro-Lt" w:hAnsi="CronosPro-Lt" w:cs="CronosPro-Lt"/>
          <w:color w:val="2F2F2E"/>
          <w:sz w:val="24"/>
          <w:szCs w:val="24"/>
        </w:rPr>
        <w:t>6 + 4 + 7 + 9</w:t>
      </w:r>
    </w:p>
    <w:p w:rsidR="009944ED" w:rsidRDefault="009944ED" w:rsidP="009944ED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</w:rPr>
      </w:pPr>
      <w:r>
        <w:rPr>
          <w:rFonts w:ascii="CronosPro-Bold" w:hAnsi="CronosPro-Bold" w:cs="CronosPro-Bold"/>
          <w:b/>
          <w:bCs/>
          <w:color w:val="D16A2B"/>
          <w:sz w:val="32"/>
          <w:szCs w:val="32"/>
        </w:rPr>
        <w:t xml:space="preserve">• </w:t>
      </w:r>
      <w:r>
        <w:rPr>
          <w:rFonts w:ascii="CronosPro-Lt" w:hAnsi="CronosPro-Lt" w:cs="CronosPro-Lt"/>
          <w:color w:val="2F2F2E"/>
          <w:sz w:val="24"/>
          <w:szCs w:val="24"/>
        </w:rPr>
        <w:t>9 + 1 + 6+ 8</w:t>
      </w:r>
    </w:p>
    <w:p w:rsidR="009944ED" w:rsidRDefault="009944ED" w:rsidP="009944ED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</w:rPr>
      </w:pPr>
      <w:r>
        <w:rPr>
          <w:rFonts w:ascii="CronosPro-Bold" w:hAnsi="CronosPro-Bold" w:cs="CronosPro-Bold"/>
          <w:b/>
          <w:bCs/>
          <w:color w:val="D16A2B"/>
          <w:sz w:val="32"/>
          <w:szCs w:val="32"/>
        </w:rPr>
        <w:t xml:space="preserve">• </w:t>
      </w:r>
      <w:r>
        <w:rPr>
          <w:rFonts w:ascii="CronosPro-Lt" w:hAnsi="CronosPro-Lt" w:cs="CronosPro-Lt"/>
          <w:color w:val="2F2F2E"/>
          <w:sz w:val="24"/>
          <w:szCs w:val="24"/>
        </w:rPr>
        <w:t>7 + 3 + 9 + 9</w:t>
      </w:r>
    </w:p>
    <w:p w:rsidR="009944ED" w:rsidRDefault="009944ED" w:rsidP="009944ED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</w:rPr>
      </w:pPr>
    </w:p>
    <w:p w:rsidR="009944ED" w:rsidRDefault="009944ED" w:rsidP="009944ED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</w:rPr>
      </w:pPr>
      <w:r w:rsidRPr="0003107A">
        <w:rPr>
          <w:rFonts w:ascii="CronosPro-Lt" w:hAnsi="CronosPro-Lt" w:cs="CronosPro-Lt"/>
          <w:b/>
          <w:color w:val="2F2F2E"/>
          <w:sz w:val="24"/>
          <w:szCs w:val="24"/>
        </w:rPr>
        <w:t>ACTIVIDAD 1</w:t>
      </w:r>
      <w:r>
        <w:rPr>
          <w:rFonts w:ascii="CronosPro-Lt" w:hAnsi="CronosPro-Lt" w:cs="CronosPro-Lt"/>
          <w:color w:val="2F2F2E"/>
          <w:sz w:val="24"/>
          <w:szCs w:val="24"/>
        </w:rPr>
        <w:t xml:space="preserve">: Antes de resolver  podemos </w:t>
      </w:r>
      <w:r w:rsidRPr="009944ED">
        <w:rPr>
          <w:rFonts w:ascii="CronosPro-Lt" w:hAnsi="CronosPro-Lt" w:cs="CronosPro-Lt"/>
          <w:color w:val="2F2F2E"/>
          <w:sz w:val="24"/>
          <w:szCs w:val="24"/>
          <w:highlight w:val="yellow"/>
        </w:rPr>
        <w:t>jugar con piezas de construcciones</w:t>
      </w:r>
      <w:r>
        <w:rPr>
          <w:rFonts w:ascii="CronosPro-Lt" w:hAnsi="CronosPro-Lt" w:cs="CronosPro-Lt"/>
          <w:color w:val="2F2F2E"/>
          <w:sz w:val="24"/>
          <w:szCs w:val="24"/>
        </w:rPr>
        <w:t xml:space="preserve"> a hacer torres igual de altas, para realizar </w:t>
      </w:r>
      <w:r w:rsidRPr="009944ED">
        <w:rPr>
          <w:rFonts w:ascii="CronosPro-Lt" w:hAnsi="CronosPro-Lt" w:cs="CronosPro-Lt"/>
          <w:color w:val="2F2F2E"/>
          <w:sz w:val="24"/>
          <w:szCs w:val="24"/>
          <w:highlight w:val="yellow"/>
        </w:rPr>
        <w:t>agrupaciones</w:t>
      </w:r>
      <w:r>
        <w:rPr>
          <w:rFonts w:ascii="CronosPro-Lt" w:hAnsi="CronosPro-Lt" w:cs="CronosPro-Lt"/>
          <w:color w:val="2F2F2E"/>
          <w:sz w:val="24"/>
          <w:szCs w:val="24"/>
        </w:rPr>
        <w:t>, es la introducción de forma muy intuitiva a la multiplicación</w:t>
      </w:r>
      <w:proofErr w:type="gramStart"/>
      <w:r>
        <w:rPr>
          <w:rFonts w:ascii="CronosPro-Lt" w:hAnsi="CronosPro-Lt" w:cs="CronosPro-Lt"/>
          <w:color w:val="2F2F2E"/>
          <w:sz w:val="24"/>
          <w:szCs w:val="24"/>
        </w:rPr>
        <w:t>:“</w:t>
      </w:r>
      <w:proofErr w:type="gramEnd"/>
      <w:r>
        <w:rPr>
          <w:rFonts w:ascii="CronosPro-Lt" w:hAnsi="CronosPro-Lt" w:cs="CronosPro-Lt"/>
          <w:color w:val="2F2F2E"/>
          <w:sz w:val="24"/>
          <w:szCs w:val="24"/>
        </w:rPr>
        <w:t xml:space="preserve"> sumar el mismo nº  , x  veces”</w:t>
      </w:r>
    </w:p>
    <w:p w:rsidR="009944ED" w:rsidRDefault="009944ED" w:rsidP="009944ED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</w:rPr>
      </w:pPr>
    </w:p>
    <w:p w:rsidR="009944ED" w:rsidRDefault="009944ED" w:rsidP="009944ED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</w:rPr>
      </w:pPr>
      <w:r w:rsidRPr="0003107A">
        <w:rPr>
          <w:rFonts w:ascii="CronosPro-Lt" w:hAnsi="CronosPro-Lt" w:cs="CronosPro-Lt"/>
          <w:b/>
          <w:color w:val="2F2F2E"/>
          <w:sz w:val="24"/>
          <w:szCs w:val="24"/>
        </w:rPr>
        <w:t>ACTIVIDAD 4</w:t>
      </w:r>
      <w:r>
        <w:rPr>
          <w:rFonts w:ascii="CronosPro-Lt" w:hAnsi="CronosPro-Lt" w:cs="CronosPro-Lt"/>
          <w:color w:val="2F2F2E"/>
          <w:sz w:val="24"/>
          <w:szCs w:val="24"/>
        </w:rPr>
        <w:t xml:space="preserve">: En las actividades de esta sección, reproduciremos cada situación con piezas de construcción, propiciando la </w:t>
      </w:r>
      <w:r w:rsidRPr="009944ED">
        <w:rPr>
          <w:rFonts w:ascii="CronosPro-Lt" w:hAnsi="CronosPro-Lt" w:cs="CronosPro-Lt"/>
          <w:color w:val="2F2F2E"/>
          <w:sz w:val="24"/>
          <w:szCs w:val="24"/>
          <w:highlight w:val="yellow"/>
        </w:rPr>
        <w:t>verbalización</w:t>
      </w:r>
      <w:r>
        <w:rPr>
          <w:rFonts w:ascii="CronosPro-Lt" w:hAnsi="CronosPro-Lt" w:cs="CronosPro-Lt"/>
          <w:color w:val="2F2F2E"/>
          <w:sz w:val="24"/>
          <w:szCs w:val="24"/>
        </w:rPr>
        <w:t xml:space="preserve"> a partir del siguiente diálogo: Por ejemplo. Si estamos trabajando el apartado de los robots de la </w:t>
      </w:r>
      <w:r w:rsidRPr="009944ED">
        <w:rPr>
          <w:rFonts w:ascii="CronosPro-Lt" w:hAnsi="CronosPro-Lt" w:cs="CronosPro-Lt"/>
          <w:b/>
          <w:color w:val="2F2F2E"/>
          <w:sz w:val="24"/>
          <w:szCs w:val="24"/>
        </w:rPr>
        <w:t>actividad 3</w:t>
      </w:r>
      <w:r>
        <w:rPr>
          <w:rFonts w:ascii="CronosPro-Lt" w:hAnsi="CronosPro-Lt" w:cs="CronosPro-Lt"/>
          <w:color w:val="2F2F2E"/>
          <w:sz w:val="24"/>
          <w:szCs w:val="24"/>
        </w:rPr>
        <w:t>, decimos:</w:t>
      </w:r>
    </w:p>
    <w:p w:rsidR="009944ED" w:rsidRDefault="009944ED" w:rsidP="009944ED">
      <w:pPr>
        <w:pStyle w:val="Sinespaciado"/>
        <w:rPr>
          <w:lang w:val="es-ES"/>
        </w:rPr>
      </w:pPr>
      <w:r>
        <w:rPr>
          <w:rFonts w:ascii="CronosPro-Bold" w:hAnsi="CronosPro-Bold" w:cs="CronosPro-Bold"/>
          <w:b/>
          <w:bCs/>
          <w:color w:val="D16A2B"/>
          <w:sz w:val="32"/>
          <w:szCs w:val="32"/>
          <w:lang w:val="es-ES"/>
        </w:rPr>
        <w:t xml:space="preserve">• </w:t>
      </w:r>
      <w:r>
        <w:rPr>
          <w:lang w:val="es-ES"/>
        </w:rPr>
        <w:t>Si una pieza es un robot, ¿cómo representas 3 robots?</w:t>
      </w:r>
    </w:p>
    <w:p w:rsidR="009944ED" w:rsidRDefault="009944ED" w:rsidP="009944ED">
      <w:pPr>
        <w:pStyle w:val="Sinespaciado"/>
        <w:rPr>
          <w:lang w:val="es-ES"/>
        </w:rPr>
      </w:pPr>
      <w:r>
        <w:rPr>
          <w:rFonts w:ascii="CronosPro-Bold" w:hAnsi="CronosPro-Bold" w:cs="CronosPro-Bold"/>
          <w:b/>
          <w:bCs/>
          <w:color w:val="D16A2B"/>
          <w:sz w:val="32"/>
          <w:szCs w:val="32"/>
          <w:lang w:val="es-ES"/>
        </w:rPr>
        <w:t xml:space="preserve">• </w:t>
      </w:r>
      <w:r>
        <w:rPr>
          <w:lang w:val="es-ES"/>
        </w:rPr>
        <w:t>¿Y cómo representas 3 robots y 3 robots?</w:t>
      </w:r>
    </w:p>
    <w:p w:rsidR="009944ED" w:rsidRPr="00D47C14" w:rsidRDefault="009944ED" w:rsidP="009944ED">
      <w:pPr>
        <w:pStyle w:val="Sinespaciado"/>
        <w:rPr>
          <w:lang w:val="es-ES"/>
        </w:rPr>
      </w:pPr>
      <w:r w:rsidRPr="00D47C14">
        <w:rPr>
          <w:lang w:val="es-ES"/>
        </w:rPr>
        <w:t xml:space="preserve">¿Cómo lo escribes en forma de suma? </w:t>
      </w:r>
      <w:r w:rsidRPr="00D47C14">
        <w:rPr>
          <w:rFonts w:ascii="CronosPro-Regular" w:hAnsi="CronosPro-Regular" w:cs="CronosPro-Regular"/>
          <w:lang w:val="es-ES"/>
        </w:rPr>
        <w:t>3 + 3.</w:t>
      </w:r>
    </w:p>
    <w:p w:rsidR="009944ED" w:rsidRDefault="009944ED" w:rsidP="009944ED">
      <w:pPr>
        <w:pStyle w:val="Sinespaciado"/>
        <w:rPr>
          <w:rFonts w:ascii="CronosPro-Regular" w:hAnsi="CronosPro-Regular" w:cs="CronosPro-Regular"/>
          <w:lang w:val="es-ES"/>
        </w:rPr>
      </w:pPr>
      <w:r>
        <w:rPr>
          <w:rFonts w:ascii="CronosPro-Bold" w:hAnsi="CronosPro-Bold" w:cs="CronosPro-Bold"/>
          <w:b/>
          <w:bCs/>
          <w:color w:val="D16A2B"/>
          <w:sz w:val="32"/>
          <w:szCs w:val="32"/>
          <w:lang w:val="es-ES"/>
        </w:rPr>
        <w:t xml:space="preserve">• </w:t>
      </w:r>
      <w:r>
        <w:rPr>
          <w:lang w:val="es-ES"/>
        </w:rPr>
        <w:t xml:space="preserve">¿Cuántas veces has escrito el 3? </w:t>
      </w:r>
      <w:r>
        <w:rPr>
          <w:rFonts w:ascii="CronosPro-Regular" w:hAnsi="CronosPro-Regular" w:cs="CronosPro-Regular"/>
          <w:lang w:val="es-ES"/>
        </w:rPr>
        <w:t>Dos.</w:t>
      </w:r>
    </w:p>
    <w:p w:rsidR="009944ED" w:rsidRDefault="009944ED" w:rsidP="009944ED">
      <w:pPr>
        <w:pStyle w:val="Sinespaciado"/>
        <w:rPr>
          <w:lang w:val="es-ES"/>
        </w:rPr>
      </w:pPr>
      <w:r>
        <w:rPr>
          <w:rFonts w:ascii="CronosPro-Bold" w:hAnsi="CronosPro-Bold" w:cs="CronosPro-Bold"/>
          <w:b/>
          <w:bCs/>
          <w:color w:val="D16A2B"/>
          <w:sz w:val="32"/>
          <w:szCs w:val="32"/>
          <w:lang w:val="es-ES"/>
        </w:rPr>
        <w:t xml:space="preserve">• </w:t>
      </w:r>
      <w:r>
        <w:rPr>
          <w:lang w:val="es-ES"/>
        </w:rPr>
        <w:t xml:space="preserve">¿Dos qué? </w:t>
      </w:r>
      <w:r>
        <w:rPr>
          <w:rFonts w:ascii="CronosPro-Regular" w:hAnsi="CronosPro-Regular" w:cs="CronosPro-Regular"/>
          <w:lang w:val="es-ES"/>
        </w:rPr>
        <w:t>Dos veces</w:t>
      </w:r>
      <w:r>
        <w:rPr>
          <w:lang w:val="es-ES"/>
        </w:rPr>
        <w:t>.</w:t>
      </w:r>
    </w:p>
    <w:p w:rsidR="009944ED" w:rsidRDefault="009944ED" w:rsidP="009944ED">
      <w:pPr>
        <w:pStyle w:val="Sinespaciado"/>
        <w:rPr>
          <w:rFonts w:ascii="CronosPro-Regular" w:hAnsi="CronosPro-Regular" w:cs="CronosPro-Regular"/>
          <w:lang w:val="es-ES"/>
        </w:rPr>
      </w:pPr>
      <w:r>
        <w:rPr>
          <w:rFonts w:ascii="CronosPro-Bold" w:hAnsi="CronosPro-Bold" w:cs="CronosPro-Bold"/>
          <w:b/>
          <w:bCs/>
          <w:color w:val="D16A2B"/>
          <w:sz w:val="32"/>
          <w:szCs w:val="32"/>
          <w:lang w:val="es-ES"/>
        </w:rPr>
        <w:t xml:space="preserve">• </w:t>
      </w:r>
      <w:r>
        <w:rPr>
          <w:lang w:val="es-ES"/>
        </w:rPr>
        <w:t xml:space="preserve">¿Dos veces qué? </w:t>
      </w:r>
      <w:r>
        <w:rPr>
          <w:rFonts w:ascii="CronosPro-Regular" w:hAnsi="CronosPro-Regular" w:cs="CronosPro-Regular"/>
          <w:lang w:val="es-ES"/>
        </w:rPr>
        <w:t>Dos veces 3.</w:t>
      </w:r>
    </w:p>
    <w:p w:rsidR="009944ED" w:rsidRDefault="009944ED" w:rsidP="009944ED">
      <w:pPr>
        <w:pStyle w:val="Sinespaciado"/>
        <w:rPr>
          <w:rFonts w:ascii="CronosPro-Regular" w:hAnsi="CronosPro-Regular" w:cs="CronosPro-Regular"/>
          <w:lang w:val="es-ES"/>
        </w:rPr>
      </w:pPr>
      <w:r>
        <w:rPr>
          <w:rFonts w:ascii="CronosPro-Bold" w:hAnsi="CronosPro-Bold" w:cs="CronosPro-Bold"/>
          <w:b/>
          <w:bCs/>
          <w:color w:val="D16A2B"/>
          <w:sz w:val="32"/>
          <w:szCs w:val="32"/>
          <w:lang w:val="es-ES"/>
        </w:rPr>
        <w:t xml:space="preserve">• </w:t>
      </w:r>
      <w:r>
        <w:rPr>
          <w:lang w:val="es-ES"/>
        </w:rPr>
        <w:t xml:space="preserve">¿Y cuántos robots son en total? </w:t>
      </w:r>
      <w:r>
        <w:rPr>
          <w:rFonts w:ascii="CronosPro-Regular" w:hAnsi="CronosPro-Regular" w:cs="CronosPro-Regular"/>
          <w:lang w:val="es-ES"/>
        </w:rPr>
        <w:t>6.</w:t>
      </w:r>
    </w:p>
    <w:p w:rsidR="009944ED" w:rsidRDefault="009944ED" w:rsidP="009944ED">
      <w:pPr>
        <w:pStyle w:val="Sinespaciado"/>
        <w:rPr>
          <w:rFonts w:ascii="CronosPro-Regular" w:hAnsi="CronosPro-Regular" w:cs="CronosPro-Regular"/>
          <w:lang w:val="es-ES"/>
        </w:rPr>
      </w:pPr>
      <w:r>
        <w:rPr>
          <w:rFonts w:ascii="CronosPro-Bold" w:hAnsi="CronosPro-Bold" w:cs="CronosPro-Bold"/>
          <w:b/>
          <w:bCs/>
          <w:color w:val="D16A2B"/>
          <w:sz w:val="32"/>
          <w:szCs w:val="32"/>
          <w:lang w:val="es-ES"/>
        </w:rPr>
        <w:t xml:space="preserve">• </w:t>
      </w:r>
      <w:r>
        <w:rPr>
          <w:lang w:val="es-ES"/>
        </w:rPr>
        <w:t xml:space="preserve">Dilo todo. </w:t>
      </w:r>
      <w:r>
        <w:rPr>
          <w:rFonts w:ascii="CronosPro-Regular" w:hAnsi="CronosPro-Regular" w:cs="CronosPro-Regular"/>
          <w:lang w:val="es-ES"/>
        </w:rPr>
        <w:t>2 veces 3 robots son 6 robots en total</w:t>
      </w:r>
    </w:p>
    <w:p w:rsidR="009944ED" w:rsidRDefault="009944ED" w:rsidP="009944ED">
      <w:pPr>
        <w:pStyle w:val="Sinespaciado"/>
        <w:rPr>
          <w:rFonts w:ascii="CronosPro-Regular" w:hAnsi="CronosPro-Regular" w:cs="CronosPro-Regular"/>
          <w:lang w:val="es-ES"/>
        </w:rPr>
      </w:pPr>
    </w:p>
    <w:p w:rsidR="009944ED" w:rsidRDefault="009944ED" w:rsidP="009944ED">
      <w:pPr>
        <w:pStyle w:val="Sinespaciado"/>
        <w:rPr>
          <w:rFonts w:ascii="CronosPro-Regular" w:hAnsi="CronosPro-Regular" w:cs="CronosPro-Regular"/>
          <w:lang w:val="es-ES"/>
        </w:rPr>
      </w:pPr>
    </w:p>
    <w:p w:rsidR="009944ED" w:rsidRDefault="009944ED" w:rsidP="009944ED">
      <w:pPr>
        <w:pStyle w:val="Sinespaciado"/>
        <w:rPr>
          <w:lang w:val="es-ES"/>
        </w:rPr>
      </w:pPr>
      <w:r w:rsidRPr="00C91EEE">
        <w:rPr>
          <w:rFonts w:ascii="CronosPro-Regular" w:hAnsi="CronosPro-Regular" w:cs="CronosPro-Regular"/>
          <w:b/>
          <w:lang w:val="es-ES"/>
        </w:rPr>
        <w:t>CUADERNILLO DE MATEMATICAS</w:t>
      </w:r>
      <w:r>
        <w:rPr>
          <w:rFonts w:ascii="CronosPro-Regular" w:hAnsi="CronosPro-Regular" w:cs="CronosPro-Regular"/>
          <w:lang w:val="es-ES"/>
        </w:rPr>
        <w:t>……página 19</w:t>
      </w:r>
    </w:p>
    <w:p w:rsidR="009944ED" w:rsidRDefault="009944ED" w:rsidP="009944ED">
      <w:pPr>
        <w:tabs>
          <w:tab w:val="left" w:pos="1964"/>
          <w:tab w:val="left" w:pos="3715"/>
        </w:tabs>
        <w:rPr>
          <w:rFonts w:cstheme="minorHAnsi"/>
          <w:b/>
          <w:u w:val="single"/>
        </w:rPr>
      </w:pPr>
      <w:bookmarkStart w:id="0" w:name="_GoBack"/>
      <w:bookmarkEnd w:id="0"/>
    </w:p>
    <w:p w:rsidR="008B1326" w:rsidRDefault="008B1326">
      <w:r>
        <w:t xml:space="preserve"> </w:t>
      </w:r>
    </w:p>
    <w:sectPr w:rsidR="008B1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DA2"/>
    <w:multiLevelType w:val="hybridMultilevel"/>
    <w:tmpl w:val="2D184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7717"/>
    <w:rsid w:val="00325EA0"/>
    <w:rsid w:val="005A7717"/>
    <w:rsid w:val="008B1326"/>
    <w:rsid w:val="009944ED"/>
    <w:rsid w:val="00F113F9"/>
    <w:rsid w:val="00F5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7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44ED"/>
    <w:pPr>
      <w:ind w:left="720"/>
      <w:contextualSpacing/>
    </w:pPr>
    <w:rPr>
      <w:rFonts w:eastAsiaTheme="minorHAnsi"/>
      <w:lang w:val="en-GB" w:eastAsia="en-US"/>
    </w:rPr>
  </w:style>
  <w:style w:type="paragraph" w:styleId="Sinespaciado">
    <w:name w:val="No Spacing"/>
    <w:uiPriority w:val="1"/>
    <w:qFormat/>
    <w:rsid w:val="009944ED"/>
    <w:pPr>
      <w:spacing w:after="0" w:line="240" w:lineRule="auto"/>
    </w:pPr>
    <w:rPr>
      <w:rFonts w:eastAsiaTheme="minorHAns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2020-06-01T16:38:00Z</dcterms:created>
  <dcterms:modified xsi:type="dcterms:W3CDTF">2020-06-01T17:26:00Z</dcterms:modified>
</cp:coreProperties>
</file>